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084923" cy="1179700"/>
            <wp:effectExtent b="0" l="0" r="0" t="0"/>
            <wp:docPr descr="Escola Britânica de Artes Criativas" id="7" name="image1.png"/>
            <a:graphic>
              <a:graphicData uri="http://schemas.openxmlformats.org/drawingml/2006/picture">
                <pic:pic>
                  <pic:nvPicPr>
                    <pic:cNvPr descr="Escola Britânica de Artes Criativas" id="0" name="image1.png"/>
                    <pic:cNvPicPr preferRelativeResize="0"/>
                  </pic:nvPicPr>
                  <pic:blipFill>
                    <a:blip r:embed="rId7"/>
                    <a:srcRect b="0" l="0" r="0" t="0"/>
                    <a:stretch>
                      <a:fillRect/>
                    </a:stretch>
                  </pic:blipFill>
                  <pic:spPr>
                    <a:xfrm>
                      <a:off x="0" y="0"/>
                      <a:ext cx="3084923" cy="1179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360" w:lineRule="auto"/>
        <w:jc w:val="center"/>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 QUALIDADE DE SOFTWARE</w:t>
      </w:r>
    </w:p>
    <w:p w:rsidR="00000000" w:rsidDel="00000000" w:rsidP="00000000" w:rsidRDefault="00000000" w:rsidRPr="00000000" w14:paraId="00000005">
      <w:pPr>
        <w:spacing w:line="360" w:lineRule="auto"/>
        <w:jc w:val="center"/>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06">
      <w:pPr>
        <w:spacing w:line="360" w:lineRule="auto"/>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7">
      <w:pPr>
        <w:spacing w:line="36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Renato Cabral Muniz</w:t>
      </w:r>
      <w:r w:rsidDel="00000000" w:rsidR="00000000" w:rsidRPr="00000000">
        <w:rPr>
          <w:rtl w:val="0"/>
        </w:rPr>
      </w:r>
    </w:p>
    <w:p w:rsidR="00000000" w:rsidDel="00000000" w:rsidP="00000000" w:rsidRDefault="00000000" w:rsidRPr="00000000" w14:paraId="00000008">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9">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A">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B">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C">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D">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E">
      <w:pPr>
        <w:spacing w:line="360" w:lineRule="auto"/>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Análise de Qualidade </w:t>
      </w:r>
    </w:p>
    <w:p w:rsidR="00000000" w:rsidDel="00000000" w:rsidP="00000000" w:rsidRDefault="00000000" w:rsidRPr="00000000" w14:paraId="0000000F">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0">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1">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2">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3">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4">
      <w:pPr>
        <w:spacing w:line="36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São Gonçalo</w:t>
      </w:r>
      <w:r w:rsidDel="00000000" w:rsidR="00000000" w:rsidRPr="00000000">
        <w:rPr>
          <w:rtl w:val="0"/>
        </w:rPr>
      </w:r>
    </w:p>
    <w:p w:rsidR="00000000" w:rsidDel="00000000" w:rsidP="00000000" w:rsidRDefault="00000000" w:rsidRPr="00000000" w14:paraId="00000015">
      <w:pPr>
        <w:spacing w:line="360"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2023</w:t>
      </w:r>
      <w:r w:rsidDel="00000000" w:rsidR="00000000" w:rsidRPr="00000000">
        <w:rPr>
          <w:rtl w:val="0"/>
        </w:rPr>
      </w:r>
    </w:p>
    <w:p w:rsidR="00000000" w:rsidDel="00000000" w:rsidP="00000000" w:rsidRDefault="00000000" w:rsidRPr="00000000" w14:paraId="00000016">
      <w:pPr>
        <w:spacing w:line="360" w:lineRule="auto"/>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7">
      <w:pPr>
        <w:spacing w:line="360" w:lineRule="auto"/>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8">
      <w:pPr>
        <w:pStyle w:val="Heading1"/>
        <w:numPr>
          <w:ilvl w:val="0"/>
          <w:numId w:val="1"/>
        </w:numPr>
        <w:ind w:left="720" w:hanging="360"/>
        <w:rPr/>
      </w:pPr>
      <w:bookmarkStart w:colFirst="0" w:colLast="0" w:name="_heading=h.gjdgxs" w:id="0"/>
      <w:bookmarkEnd w:id="0"/>
      <w:r w:rsidDel="00000000" w:rsidR="00000000" w:rsidRPr="00000000">
        <w:rPr>
          <w:rtl w:val="0"/>
        </w:rPr>
        <w:t xml:space="preserve">RESUMO</w:t>
      </w:r>
    </w:p>
    <w:p w:rsidR="00000000" w:rsidDel="00000000" w:rsidP="00000000" w:rsidRDefault="00000000" w:rsidRPr="00000000" w14:paraId="00000019">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A">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Esse documento aborda a </w:t>
      </w:r>
      <w:r w:rsidDel="00000000" w:rsidR="00000000" w:rsidRPr="00000000">
        <w:rPr>
          <w:rFonts w:ascii="Roboto" w:cs="Roboto" w:eastAsia="Roboto" w:hAnsi="Roboto"/>
          <w:sz w:val="24"/>
          <w:szCs w:val="24"/>
          <w:rtl w:val="0"/>
        </w:rPr>
        <w:t xml:space="preserve">análise de qualidade do produto MeCool Stick KD3, um dispositivo de streaming de mídia que permite aos usuários acessar conteúdo de várias plataformas, como Netflix e Amazon Prime. O dispositivo é equipado com o sistema operacional Android 10, processador quad-core, 2GB de RAM, conectividade Wi-Fi e Bluetooth, controle remoto, cabo de alimentação, USB 2.0 e suporte a resoluções de até 4K e HDR.</w:t>
      </w:r>
      <w:r w:rsidDel="00000000" w:rsidR="00000000" w:rsidRPr="00000000">
        <w:rPr>
          <w:rtl w:val="0"/>
        </w:rPr>
      </w:r>
    </w:p>
    <w:p w:rsidR="00000000" w:rsidDel="00000000" w:rsidP="00000000" w:rsidRDefault="00000000" w:rsidRPr="00000000" w14:paraId="0000001B">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1C">
      <w:pPr>
        <w:jc w:val="both"/>
        <w:rPr>
          <w:rFonts w:ascii="Arial" w:cs="Arial" w:eastAsia="Arial" w:hAnsi="Arial"/>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SUMÁRIO</w:t>
      </w:r>
    </w:p>
    <w:sdt>
      <w:sdtPr>
        <w:docPartObj>
          <w:docPartGallery w:val="Table of Contents"/>
          <w:docPartUnique w:val="1"/>
        </w:docPartObj>
      </w:sdtPr>
      <w:sdtContent>
        <w:p w:rsidR="00000000" w:rsidDel="00000000" w:rsidP="00000000" w:rsidRDefault="00000000" w:rsidRPr="00000000" w14:paraId="0000001E">
          <w:pPr>
            <w:pStyle w:val="Heading1"/>
            <w:numPr>
              <w:ilvl w:val="0"/>
              <w:numId w:val="1"/>
            </w:numPr>
            <w:ind w:left="720" w:hanging="360"/>
            <w:rPr/>
          </w:pPr>
          <w:bookmarkStart w:colFirst="0" w:colLast="0" w:name="_heading=h.30j0zll" w:id="1"/>
          <w:bookmarkEnd w:id="1"/>
          <w:r w:rsidDel="00000000" w:rsidR="00000000" w:rsidRPr="00000000">
            <w:fldChar w:fldCharType="begin"/>
            <w:instrText xml:space="preserve"> TOC \h \u \z \t "Heading 1,1,Heading 2,2,Heading 3,3,"</w:instrText>
            <w:fldChar w:fldCharType="separate"/>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gjdgxs">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1.</w:t>
            </w:r>
          </w:hyperlink>
          <w:hyperlink w:anchor="_heading=h.gjdgx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RESUMO</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0j0zll">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2.</w:t>
            </w:r>
          </w:hyperlink>
          <w:hyperlink w:anchor="_heading=h.30j0zl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SUMÁRIO</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3.</w:t>
            </w:r>
          </w:hyperlink>
          <w:hyperlink w:anchor="_heading=h.1fob9t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INTRODUÇÃO</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znysh7">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4.</w:t>
            </w:r>
          </w:hyperlink>
          <w:hyperlink w:anchor="_heading=h.3znysh7">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O PROJETO</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4.1</w:t>
            </w:r>
          </w:hyperlink>
          <w:hyperlink w:anchor="_heading=h.2et92p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Detalhes do produto ou serviço</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4.2</w:t>
            </w:r>
          </w:hyperlink>
          <w:hyperlink w:anchor="_heading=h.tyjcw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Tabela de Análise</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4.3</w:t>
            </w:r>
          </w:hyperlink>
          <w:hyperlink w:anchor="_heading=h.3dy6vk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Relatório</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4.4</w:t>
            </w:r>
          </w:hyperlink>
          <w:hyperlink w:anchor="_heading=h.1t3h5s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Evidências</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8494"/>
            </w:tabs>
            <w:spacing w:after="0" w:before="12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4.5</w:t>
            </w:r>
          </w:hyperlink>
          <w:hyperlink w:anchor="_heading=h.4d34og8">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Onde encontrar</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s8eyo1">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5.</w:t>
            </w:r>
          </w:hyperlink>
          <w:hyperlink w:anchor="_heading=h.2s8eyo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CONCLUSÃO</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none" w:pos="8494"/>
            </w:tabs>
            <w:spacing w:after="0" w:before="12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7dp8vu">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6.</w:t>
            </w:r>
          </w:hyperlink>
          <w:hyperlink w:anchor="_heading=h.17dp8v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REFERÊNCIAS BIBLIOGRÁFICAS</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spacing w:line="360" w:lineRule="auto"/>
            <w:jc w:val="both"/>
            <w:rPr>
              <w:rFonts w:ascii="Arial" w:cs="Arial" w:eastAsia="Arial" w:hAnsi="Arial"/>
              <w:color w:val="000000"/>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C">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D">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E">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F">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0">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1">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2">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3">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4">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5">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6">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7">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8">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9">
      <w:pPr>
        <w:pStyle w:val="Heading1"/>
        <w:numPr>
          <w:ilvl w:val="0"/>
          <w:numId w:val="1"/>
        </w:numPr>
        <w:ind w:left="720" w:hanging="360"/>
        <w:rPr/>
      </w:pPr>
      <w:bookmarkStart w:colFirst="0" w:colLast="0" w:name="_heading=h.1fob9te" w:id="2"/>
      <w:bookmarkEnd w:id="2"/>
      <w:r w:rsidDel="00000000" w:rsidR="00000000" w:rsidRPr="00000000">
        <w:rPr>
          <w:rtl w:val="0"/>
        </w:rPr>
        <w:t xml:space="preserve">INTRODUÇÃO</w:t>
      </w:r>
    </w:p>
    <w:p w:rsidR="00000000" w:rsidDel="00000000" w:rsidP="00000000" w:rsidRDefault="00000000" w:rsidRPr="00000000" w14:paraId="0000003A">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B">
      <w:pPr>
        <w:spacing w:line="36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 MeCool Stick KD3 é um dispositivo de streaming de mídia que oferece aos usuários acesso a uma variedade de plataformas de conteúdo. Com o sistema operacional Android 11, processador quad-core e 2GB de RAM, o dispositivo também suporta resoluções de até 4K e HDR. Neste documento, vamos analisar a qualidade do produto em detalhes, destacando seus pontos fortes e fracos.</w:t>
      </w:r>
    </w:p>
    <w:p w:rsidR="00000000" w:rsidDel="00000000" w:rsidP="00000000" w:rsidRDefault="00000000" w:rsidRPr="00000000" w14:paraId="0000003C">
      <w:pPr>
        <w:spacing w:line="36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D">
      <w:pPr>
        <w:spacing w:line="36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E">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3F">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0">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1">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2">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3">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4">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5">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6">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7">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8">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9">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A">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B">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C">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D">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4E">
      <w:pPr>
        <w:pStyle w:val="Heading1"/>
        <w:numPr>
          <w:ilvl w:val="0"/>
          <w:numId w:val="1"/>
        </w:numPr>
        <w:ind w:left="720" w:hanging="360"/>
        <w:rPr/>
      </w:pPr>
      <w:bookmarkStart w:colFirst="0" w:colLast="0" w:name="_heading=h.3znysh7" w:id="3"/>
      <w:bookmarkEnd w:id="3"/>
      <w:r w:rsidDel="00000000" w:rsidR="00000000" w:rsidRPr="00000000">
        <w:rPr>
          <w:rtl w:val="0"/>
        </w:rPr>
        <w:t xml:space="preserve">O PROJETO</w:t>
      </w:r>
    </w:p>
    <w:p w:rsidR="00000000" w:rsidDel="00000000" w:rsidP="00000000" w:rsidRDefault="00000000" w:rsidRPr="00000000" w14:paraId="0000004F">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Coloque se no papel de um auditor de qualidade e escolha um produto ou serviço de sua preferência para fazer sua análise. Pode ser um produto como equipamentos eletrônicos, materiais de escritório, celulares, alimentos, embalagens, roupas etc. ou serviços como plataforma de streaming (Netflix, Amazon, Disney +, etc.) ou algum aplicativo de celular. Importante que seja algo de seu uso pessoal para facilitar sua análise. </w:t>
      </w:r>
    </w:p>
    <w:p w:rsidR="00000000" w:rsidDel="00000000" w:rsidP="00000000" w:rsidRDefault="00000000" w:rsidRPr="00000000" w14:paraId="00000050">
      <w:pPr>
        <w:spacing w:line="36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Avalie todas as dimensões do produto ou serviço, como durabilidade, material, usabilidade, performance, acessibilidade etc. Acrescente itens que achar necessário para esta análise. Seja criterioso em sua análise e não poupe detalhes, pois isto vai te ajudar no futuro escrever bons relatórios de qualidade. </w:t>
      </w:r>
    </w:p>
    <w:p w:rsidR="00000000" w:rsidDel="00000000" w:rsidP="00000000" w:rsidRDefault="00000000" w:rsidRPr="00000000" w14:paraId="00000051">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2">
      <w:pPr>
        <w:pStyle w:val="Heading2"/>
        <w:numPr>
          <w:ilvl w:val="1"/>
          <w:numId w:val="1"/>
        </w:numPr>
        <w:ind w:left="1080" w:hanging="360"/>
        <w:rPr/>
      </w:pPr>
      <w:bookmarkStart w:colFirst="0" w:colLast="0" w:name="_heading=h.2et92p0" w:id="4"/>
      <w:bookmarkEnd w:id="4"/>
      <w:r w:rsidDel="00000000" w:rsidR="00000000" w:rsidRPr="00000000">
        <w:rPr>
          <w:rtl w:val="0"/>
        </w:rPr>
        <w:t xml:space="preserve">Detalhes do produto ou serviço</w:t>
      </w:r>
    </w:p>
    <w:tbl>
      <w:tblPr>
        <w:tblStyle w:val="Table1"/>
        <w:tblW w:w="93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23"/>
        <w:gridCol w:w="5528"/>
        <w:tblGridChange w:id="0">
          <w:tblGrid>
            <w:gridCol w:w="3823"/>
            <w:gridCol w:w="5528"/>
          </w:tblGrid>
        </w:tblGridChange>
      </w:tblGrid>
      <w:tr>
        <w:trPr>
          <w:cantSplit w:val="0"/>
          <w:trHeight w:val="599" w:hRule="atLeast"/>
          <w:tblHeader w:val="0"/>
        </w:trPr>
        <w:tc>
          <w:tcPr/>
          <w:p w:rsidR="00000000" w:rsidDel="00000000" w:rsidP="00000000" w:rsidRDefault="00000000" w:rsidRPr="00000000" w14:paraId="00000053">
            <w:pPr>
              <w:spacing w:line="360"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Nome do produto ou serviço:</w:t>
            </w:r>
          </w:p>
        </w:tc>
        <w:tc>
          <w:tcPr/>
          <w:p w:rsidR="00000000" w:rsidDel="00000000" w:rsidP="00000000" w:rsidRDefault="00000000" w:rsidRPr="00000000" w14:paraId="00000054">
            <w:pPr>
              <w:spacing w:line="360" w:lineRule="auto"/>
              <w:jc w:val="both"/>
              <w:rPr>
                <w:rFonts w:ascii="Arial" w:cs="Arial" w:eastAsia="Arial" w:hAnsi="Arial"/>
                <w:b w:val="1"/>
                <w:color w:val="000000"/>
                <w:sz w:val="24"/>
                <w:szCs w:val="24"/>
              </w:rPr>
            </w:pPr>
            <w:r w:rsidDel="00000000" w:rsidR="00000000" w:rsidRPr="00000000">
              <w:rPr>
                <w:rFonts w:ascii="Arial" w:cs="Arial" w:eastAsia="Arial" w:hAnsi="Arial"/>
                <w:b w:val="1"/>
                <w:sz w:val="24"/>
                <w:szCs w:val="24"/>
                <w:rtl w:val="0"/>
              </w:rPr>
              <w:t xml:space="preserve">MECOOL KD3</w:t>
            </w:r>
            <w:r w:rsidDel="00000000" w:rsidR="00000000" w:rsidRPr="00000000">
              <w:rPr>
                <w:rtl w:val="0"/>
              </w:rPr>
            </w:r>
          </w:p>
        </w:tc>
      </w:tr>
      <w:tr>
        <w:trPr>
          <w:cantSplit w:val="0"/>
          <w:tblHeader w:val="0"/>
        </w:trPr>
        <w:tc>
          <w:tcPr/>
          <w:p w:rsidR="00000000" w:rsidDel="00000000" w:rsidP="00000000" w:rsidRDefault="00000000" w:rsidRPr="00000000" w14:paraId="00000055">
            <w:pPr>
              <w:spacing w:line="36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Fabricante:</w:t>
            </w:r>
          </w:p>
        </w:tc>
        <w:tc>
          <w:tcPr/>
          <w:p w:rsidR="00000000" w:rsidDel="00000000" w:rsidP="00000000" w:rsidRDefault="00000000" w:rsidRPr="00000000" w14:paraId="00000056">
            <w:pPr>
              <w:spacing w:line="360" w:lineRule="auto"/>
              <w:jc w:val="both"/>
              <w:rPr>
                <w:rFonts w:ascii="Arial" w:cs="Arial" w:eastAsia="Arial" w:hAnsi="Arial"/>
                <w:b w:val="1"/>
                <w:color w:val="000000"/>
                <w:sz w:val="24"/>
                <w:szCs w:val="24"/>
              </w:rPr>
            </w:pPr>
            <w:r w:rsidDel="00000000" w:rsidR="00000000" w:rsidRPr="00000000">
              <w:rPr>
                <w:rFonts w:ascii="Arial" w:cs="Arial" w:eastAsia="Arial" w:hAnsi="Arial"/>
                <w:b w:val="1"/>
                <w:sz w:val="24"/>
                <w:szCs w:val="24"/>
                <w:rtl w:val="0"/>
              </w:rPr>
              <w:t xml:space="preserve">MECOOL</w:t>
            </w:r>
            <w:r w:rsidDel="00000000" w:rsidR="00000000" w:rsidRPr="00000000">
              <w:rPr>
                <w:rtl w:val="0"/>
              </w:rPr>
            </w:r>
          </w:p>
        </w:tc>
      </w:tr>
      <w:tr>
        <w:trPr>
          <w:cantSplit w:val="0"/>
          <w:tblHeader w:val="0"/>
        </w:trPr>
        <w:tc>
          <w:tcPr/>
          <w:p w:rsidR="00000000" w:rsidDel="00000000" w:rsidP="00000000" w:rsidRDefault="00000000" w:rsidRPr="00000000" w14:paraId="00000057">
            <w:pPr>
              <w:spacing w:line="36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Tempo de uso:</w:t>
            </w:r>
          </w:p>
          <w:p w:rsidR="00000000" w:rsidDel="00000000" w:rsidP="00000000" w:rsidRDefault="00000000" w:rsidRPr="00000000" w14:paraId="00000058">
            <w:pPr>
              <w:spacing w:line="360" w:lineRule="auto"/>
              <w:rPr>
                <w:rFonts w:ascii="Arial" w:cs="Arial" w:eastAsia="Arial" w:hAnsi="Arial"/>
                <w:b w:val="1"/>
                <w:color w:val="000000"/>
                <w:sz w:val="24"/>
                <w:szCs w:val="24"/>
              </w:rPr>
            </w:pPr>
            <w:r w:rsidDel="00000000" w:rsidR="00000000" w:rsidRPr="00000000">
              <w:rPr>
                <w:rtl w:val="0"/>
              </w:rPr>
            </w:r>
          </w:p>
        </w:tc>
        <w:tc>
          <w:tcPr/>
          <w:p w:rsidR="00000000" w:rsidDel="00000000" w:rsidP="00000000" w:rsidRDefault="00000000" w:rsidRPr="00000000" w14:paraId="00000059">
            <w:pPr>
              <w:spacing w:line="360" w:lineRule="auto"/>
              <w:jc w:val="both"/>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6 Meses</w:t>
            </w:r>
            <w:r w:rsidDel="00000000" w:rsidR="00000000" w:rsidRPr="00000000">
              <w:rPr>
                <w:rtl w:val="0"/>
              </w:rPr>
            </w:r>
          </w:p>
        </w:tc>
      </w:tr>
      <w:tr>
        <w:trPr>
          <w:cantSplit w:val="0"/>
          <w:tblHeader w:val="0"/>
        </w:trPr>
        <w:tc>
          <w:tcPr/>
          <w:p w:rsidR="00000000" w:rsidDel="00000000" w:rsidP="00000000" w:rsidRDefault="00000000" w:rsidRPr="00000000" w14:paraId="0000005A">
            <w:pPr>
              <w:spacing w:line="36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Outros detalhes relevantes sobre o produto:</w:t>
            </w:r>
          </w:p>
        </w:tc>
        <w:tc>
          <w:tcPr/>
          <w:p w:rsidR="00000000" w:rsidDel="00000000" w:rsidP="00000000" w:rsidRDefault="00000000" w:rsidRPr="00000000" w14:paraId="0000005B">
            <w:pPr>
              <w:spacing w:line="360" w:lineRule="auto"/>
              <w:jc w:val="both"/>
              <w:rPr>
                <w:rFonts w:ascii="Arial" w:cs="Arial" w:eastAsia="Arial" w:hAnsi="Arial"/>
                <w:b w:val="1"/>
                <w:color w:val="000000"/>
                <w:sz w:val="24"/>
                <w:szCs w:val="24"/>
              </w:rPr>
            </w:pPr>
            <w:r w:rsidDel="00000000" w:rsidR="00000000" w:rsidRPr="00000000">
              <w:rPr>
                <w:rtl w:val="0"/>
              </w:rPr>
            </w:r>
          </w:p>
        </w:tc>
      </w:tr>
    </w:tbl>
    <w:p w:rsidR="00000000" w:rsidDel="00000000" w:rsidP="00000000" w:rsidRDefault="00000000" w:rsidRPr="00000000" w14:paraId="0000005C">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D">
      <w:pPr>
        <w:pStyle w:val="Heading2"/>
        <w:numPr>
          <w:ilvl w:val="1"/>
          <w:numId w:val="1"/>
        </w:numPr>
        <w:ind w:left="1080" w:hanging="360"/>
        <w:rPr/>
      </w:pPr>
      <w:bookmarkStart w:colFirst="0" w:colLast="0" w:name="_heading=h.tyjcwt" w:id="5"/>
      <w:bookmarkEnd w:id="5"/>
      <w:r w:rsidDel="00000000" w:rsidR="00000000" w:rsidRPr="00000000">
        <w:rPr>
          <w:rtl w:val="0"/>
        </w:rPr>
        <w:t xml:space="preserve">Tabela de Análise</w:t>
      </w:r>
    </w:p>
    <w:tbl>
      <w:tblPr>
        <w:tblStyle w:val="Table2"/>
        <w:tblW w:w="949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3969"/>
        <w:gridCol w:w="3544"/>
        <w:tblGridChange w:id="0">
          <w:tblGrid>
            <w:gridCol w:w="1980"/>
            <w:gridCol w:w="3969"/>
            <w:gridCol w:w="3544"/>
          </w:tblGrid>
        </w:tblGridChange>
      </w:tblGrid>
      <w:tr>
        <w:trPr>
          <w:cantSplit w:val="0"/>
          <w:trHeight w:val="560" w:hRule="atLeast"/>
          <w:tblHeader w:val="0"/>
        </w:trPr>
        <w:tc>
          <w:tcPr>
            <w:shd w:fill="d9d9d9" w:val="clear"/>
          </w:tcPr>
          <w:p w:rsidR="00000000" w:rsidDel="00000000" w:rsidP="00000000" w:rsidRDefault="00000000" w:rsidRPr="00000000" w14:paraId="0000005E">
            <w:pPr>
              <w:spacing w:line="36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Característica</w:t>
            </w:r>
          </w:p>
        </w:tc>
        <w:tc>
          <w:tcPr>
            <w:shd w:fill="d9d9d9" w:val="clear"/>
          </w:tcPr>
          <w:p w:rsidR="00000000" w:rsidDel="00000000" w:rsidP="00000000" w:rsidRDefault="00000000" w:rsidRPr="00000000" w14:paraId="0000005F">
            <w:pPr>
              <w:spacing w:line="360"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Sua percepção</w:t>
            </w:r>
          </w:p>
        </w:tc>
        <w:tc>
          <w:tcPr>
            <w:shd w:fill="d9d9d9" w:val="clear"/>
          </w:tcPr>
          <w:p w:rsidR="00000000" w:rsidDel="00000000" w:rsidP="00000000" w:rsidRDefault="00000000" w:rsidRPr="00000000" w14:paraId="00000060">
            <w:pPr>
              <w:spacing w:line="360" w:lineRule="auto"/>
              <w:jc w:val="both"/>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Referência da evidência [caso tenha]</w:t>
            </w:r>
          </w:p>
        </w:tc>
      </w:tr>
      <w:tr>
        <w:trPr>
          <w:cantSplit w:val="0"/>
          <w:trHeight w:val="1357" w:hRule="atLeast"/>
          <w:tblHeader w:val="0"/>
        </w:trPr>
        <w:tc>
          <w:tcPr/>
          <w:p w:rsidR="00000000" w:rsidDel="00000000" w:rsidP="00000000" w:rsidRDefault="00000000" w:rsidRPr="00000000" w14:paraId="00000061">
            <w:pPr>
              <w:spacing w:line="36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Usabilidade:</w:t>
            </w:r>
          </w:p>
          <w:p w:rsidR="00000000" w:rsidDel="00000000" w:rsidP="00000000" w:rsidRDefault="00000000" w:rsidRPr="00000000" w14:paraId="00000062">
            <w:pPr>
              <w:spacing w:line="360" w:lineRule="auto"/>
              <w:rPr>
                <w:rFonts w:ascii="Arial" w:cs="Arial" w:eastAsia="Arial" w:hAnsi="Arial"/>
                <w:b w:val="1"/>
                <w:color w:val="000000"/>
                <w:sz w:val="24"/>
                <w:szCs w:val="24"/>
              </w:rPr>
            </w:pPr>
            <w:r w:rsidDel="00000000" w:rsidR="00000000" w:rsidRPr="00000000">
              <w:rPr>
                <w:rtl w:val="0"/>
              </w:rPr>
            </w:r>
          </w:p>
        </w:tc>
        <w:tc>
          <w:tcPr/>
          <w:p w:rsidR="00000000" w:rsidDel="00000000" w:rsidP="00000000" w:rsidRDefault="00000000" w:rsidRPr="00000000" w14:paraId="00000063">
            <w:pPr>
              <w:spacing w:line="360" w:lineRule="auto"/>
              <w:jc w:val="both"/>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O produto apresenta excelente usabilidade, basta plugá-lo na entrada HDMI do dispositivo e conectá-lo a uma fonte de alimentação, que pode ser uma porta USB ou tomada, que o mesmo já é iniciado para fazer as configurações comuns de qualquer dispositivo Android. Por utilizar o Google TV na versão do Android 11, sua interface é voltada para uso através do controle remoto que o acompanha, controle esse que possui botões de acesso rápido para Youtube, Netflix, Prime Video e Disney + o que torna muito agradável e intuitiva a experiência de utilizá-lo, principalmente para consumo de streamings em Smart TVs, monitores e retroprojetores que possuam entrada HDMI.</w:t>
            </w:r>
            <w:r w:rsidDel="00000000" w:rsidR="00000000" w:rsidRPr="00000000">
              <w:rPr>
                <w:rtl w:val="0"/>
              </w:rPr>
            </w:r>
          </w:p>
        </w:tc>
        <w:tc>
          <w:tcPr/>
          <w:p w:rsidR="00000000" w:rsidDel="00000000" w:rsidP="00000000" w:rsidRDefault="00000000" w:rsidRPr="00000000" w14:paraId="0000006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Imagem 1: Interface do sistema Google TV.</w:t>
            </w:r>
          </w:p>
          <w:p w:rsidR="00000000" w:rsidDel="00000000" w:rsidP="00000000" w:rsidRDefault="00000000" w:rsidRPr="00000000" w14:paraId="00000065">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Imagem 3: O produto.</w:t>
            </w:r>
          </w:p>
          <w:p w:rsidR="00000000" w:rsidDel="00000000" w:rsidP="00000000" w:rsidRDefault="00000000" w:rsidRPr="00000000" w14:paraId="00000066">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Imagem 4: O controle</w:t>
            </w:r>
          </w:p>
          <w:p w:rsidR="00000000" w:rsidDel="00000000" w:rsidP="00000000" w:rsidRDefault="00000000" w:rsidRPr="00000000" w14:paraId="00000067">
            <w:pPr>
              <w:spacing w:line="360" w:lineRule="auto"/>
              <w:jc w:val="left"/>
              <w:rPr>
                <w:rFonts w:ascii="Arial" w:cs="Arial" w:eastAsia="Arial" w:hAnsi="Arial"/>
                <w:sz w:val="26"/>
                <w:szCs w:val="26"/>
              </w:rPr>
            </w:pPr>
            <w:r w:rsidDel="00000000" w:rsidR="00000000" w:rsidRPr="00000000">
              <w:rPr>
                <w:rFonts w:ascii="Arial" w:cs="Arial" w:eastAsia="Arial" w:hAnsi="Arial"/>
                <w:sz w:val="24"/>
                <w:szCs w:val="24"/>
                <w:rtl w:val="0"/>
              </w:rPr>
              <w:t xml:space="preserve">Imagem 5: Produto Conectado</w:t>
            </w:r>
            <w:r w:rsidDel="00000000" w:rsidR="00000000" w:rsidRPr="00000000">
              <w:rPr>
                <w:rtl w:val="0"/>
              </w:rPr>
            </w:r>
          </w:p>
        </w:tc>
      </w:tr>
      <w:tr>
        <w:trPr>
          <w:cantSplit w:val="0"/>
          <w:trHeight w:val="1368" w:hRule="atLeast"/>
          <w:tblHeader w:val="0"/>
        </w:trPr>
        <w:tc>
          <w:tcPr/>
          <w:p w:rsidR="00000000" w:rsidDel="00000000" w:rsidP="00000000" w:rsidRDefault="00000000" w:rsidRPr="00000000" w14:paraId="00000068">
            <w:pPr>
              <w:spacing w:line="36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Matéria prima:</w:t>
            </w:r>
          </w:p>
        </w:tc>
        <w:tc>
          <w:tcPr/>
          <w:p w:rsidR="00000000" w:rsidDel="00000000" w:rsidP="00000000" w:rsidRDefault="00000000" w:rsidRPr="00000000" w14:paraId="00000069">
            <w:pPr>
              <w:spacing w:line="360" w:lineRule="auto"/>
              <w:jc w:val="both"/>
              <w:rPr>
                <w:rFonts w:ascii="Arial" w:cs="Arial" w:eastAsia="Arial" w:hAnsi="Arial"/>
                <w:b w:val="1"/>
                <w:color w:val="000000"/>
                <w:sz w:val="24"/>
                <w:szCs w:val="24"/>
              </w:rPr>
            </w:pPr>
            <w:r w:rsidDel="00000000" w:rsidR="00000000" w:rsidRPr="00000000">
              <w:rPr>
                <w:rFonts w:ascii="Arial" w:cs="Arial" w:eastAsia="Arial" w:hAnsi="Arial"/>
                <w:sz w:val="24"/>
                <w:szCs w:val="24"/>
                <w:rtl w:val="0"/>
              </w:rPr>
              <w:t xml:space="preserve">O corpo do produto é feito em plástico preto fosco em grande parte, e plástico black piano em suas laterais. Já o controle, cabos de carregamento e cabos extensores são feitos de borracha de qualidade comum para produtos desse tipo.</w:t>
            </w:r>
            <w:r w:rsidDel="00000000" w:rsidR="00000000" w:rsidRPr="00000000">
              <w:rPr>
                <w:rtl w:val="0"/>
              </w:rPr>
            </w:r>
          </w:p>
        </w:tc>
        <w:tc>
          <w:tcPr/>
          <w:p w:rsidR="00000000" w:rsidDel="00000000" w:rsidP="00000000" w:rsidRDefault="00000000" w:rsidRPr="00000000" w14:paraId="0000006A">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Imagem 2: Produto e Seus Periféricos.</w:t>
            </w:r>
          </w:p>
          <w:p w:rsidR="00000000" w:rsidDel="00000000" w:rsidP="00000000" w:rsidRDefault="00000000" w:rsidRPr="00000000" w14:paraId="0000006B">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Imagem 2.1: Produto e Seus Periféricos</w:t>
            </w:r>
          </w:p>
          <w:p w:rsidR="00000000" w:rsidDel="00000000" w:rsidP="00000000" w:rsidRDefault="00000000" w:rsidRPr="00000000" w14:paraId="0000006C">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Imagem 4: O controle.</w:t>
            </w:r>
          </w:p>
        </w:tc>
      </w:tr>
      <w:tr>
        <w:trPr>
          <w:cantSplit w:val="0"/>
          <w:trHeight w:val="2167" w:hRule="atLeast"/>
          <w:tblHeader w:val="0"/>
        </w:trPr>
        <w:tc>
          <w:tcPr/>
          <w:p w:rsidR="00000000" w:rsidDel="00000000" w:rsidP="00000000" w:rsidRDefault="00000000" w:rsidRPr="00000000" w14:paraId="0000006D">
            <w:pPr>
              <w:spacing w:line="36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Performance:</w:t>
            </w:r>
          </w:p>
        </w:tc>
        <w:tc>
          <w:tcPr/>
          <w:p w:rsidR="00000000" w:rsidDel="00000000" w:rsidP="00000000" w:rsidRDefault="00000000" w:rsidRPr="00000000" w14:paraId="0000006E">
            <w:pPr>
              <w:spacing w:line="360" w:lineRule="auto"/>
              <w:jc w:val="both"/>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Apesar de possuir 8GB de memória interna, 2GB de memória ram DDR4 e processador Quad Core, o dispositivo possui um tempo de espera significativo para iniciar. Ocasionalmente apresenta travamentos na troca de aplicativos, o controle remoto que o acompanha não possui um tempo de resposta adequado, e a pesquisa por voz muitas vezes falha, não escutando o que falamos ou entendendo errado.</w:t>
            </w:r>
            <w:r w:rsidDel="00000000" w:rsidR="00000000" w:rsidRPr="00000000">
              <w:rPr>
                <w:rtl w:val="0"/>
              </w:rPr>
            </w:r>
          </w:p>
        </w:tc>
        <w:tc>
          <w:tcPr/>
          <w:p w:rsidR="00000000" w:rsidDel="00000000" w:rsidP="00000000" w:rsidRDefault="00000000" w:rsidRPr="00000000" w14:paraId="0000006F">
            <w:pPr>
              <w:spacing w:line="360" w:lineRule="auto"/>
              <w:jc w:val="both"/>
              <w:rPr>
                <w:rFonts w:ascii="Arial" w:cs="Arial" w:eastAsia="Arial" w:hAnsi="Arial"/>
                <w:color w:val="000000"/>
                <w:sz w:val="24"/>
                <w:szCs w:val="24"/>
              </w:rPr>
            </w:pPr>
            <w:r w:rsidDel="00000000" w:rsidR="00000000" w:rsidRPr="00000000">
              <w:rPr>
                <w:rtl w:val="0"/>
              </w:rPr>
            </w:r>
          </w:p>
        </w:tc>
      </w:tr>
      <w:tr>
        <w:trPr>
          <w:cantSplit w:val="0"/>
          <w:trHeight w:val="2178" w:hRule="atLeast"/>
          <w:tblHeader w:val="0"/>
        </w:trPr>
        <w:tc>
          <w:tcPr/>
          <w:p w:rsidR="00000000" w:rsidDel="00000000" w:rsidP="00000000" w:rsidRDefault="00000000" w:rsidRPr="00000000" w14:paraId="00000070">
            <w:pPr>
              <w:spacing w:line="360"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Design:</w:t>
            </w:r>
          </w:p>
        </w:tc>
        <w:tc>
          <w:tcPr/>
          <w:p w:rsidR="00000000" w:rsidDel="00000000" w:rsidP="00000000" w:rsidRDefault="00000000" w:rsidRPr="00000000" w14:paraId="00000071">
            <w:pPr>
              <w:spacing w:line="360" w:lineRule="auto"/>
              <w:jc w:val="both"/>
              <w:rPr>
                <w:rFonts w:ascii="Arial" w:cs="Arial" w:eastAsia="Arial" w:hAnsi="Arial"/>
                <w:b w:val="1"/>
                <w:color w:val="000000"/>
                <w:sz w:val="24"/>
                <w:szCs w:val="24"/>
              </w:rPr>
            </w:pPr>
            <w:r w:rsidDel="00000000" w:rsidR="00000000" w:rsidRPr="00000000">
              <w:rPr>
                <w:rFonts w:ascii="Arial" w:cs="Arial" w:eastAsia="Arial" w:hAnsi="Arial"/>
                <w:sz w:val="24"/>
                <w:szCs w:val="24"/>
                <w:rtl w:val="0"/>
              </w:rPr>
              <w:t xml:space="preserve">O design do produto é intuitivo e comum ao tipo de produtos da categoria TV Stick. Possui uma saida HDMI, uma entrada de alimentação micro USB, cabo OTG com entrada USB 2.0 para transferência de dados e saída USB-A para alimentação, podendo esta ser conectada a carregadores compatíveis.</w:t>
            </w:r>
            <w:r w:rsidDel="00000000" w:rsidR="00000000" w:rsidRPr="00000000">
              <w:rPr>
                <w:rtl w:val="0"/>
              </w:rPr>
            </w:r>
          </w:p>
        </w:tc>
        <w:tc>
          <w:tcPr/>
          <w:p w:rsidR="00000000" w:rsidDel="00000000" w:rsidP="00000000" w:rsidRDefault="00000000" w:rsidRPr="00000000" w14:paraId="00000072">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Imagem 2: Produto e Seus Periféricos.</w:t>
            </w:r>
          </w:p>
          <w:p w:rsidR="00000000" w:rsidDel="00000000" w:rsidP="00000000" w:rsidRDefault="00000000" w:rsidRPr="00000000" w14:paraId="00000073">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Imagem 2.1: Produto e Seus Periféricos</w:t>
            </w:r>
          </w:p>
          <w:p w:rsidR="00000000" w:rsidDel="00000000" w:rsidP="00000000" w:rsidRDefault="00000000" w:rsidRPr="00000000" w14:paraId="00000074">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Imagem 3: Produto</w:t>
            </w:r>
          </w:p>
          <w:p w:rsidR="00000000" w:rsidDel="00000000" w:rsidP="00000000" w:rsidRDefault="00000000" w:rsidRPr="00000000" w14:paraId="00000075">
            <w:pPr>
              <w:spacing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Imagem 4: O controle.</w:t>
            </w:r>
          </w:p>
        </w:tc>
      </w:tr>
      <w:tr>
        <w:trPr>
          <w:cantSplit w:val="0"/>
          <w:trHeight w:val="952" w:hRule="atLeast"/>
          <w:tblHeader w:val="0"/>
        </w:trPr>
        <w:tc>
          <w:tcPr/>
          <w:p w:rsidR="00000000" w:rsidDel="00000000" w:rsidP="00000000" w:rsidRDefault="00000000" w:rsidRPr="00000000" w14:paraId="00000076">
            <w:pPr>
              <w:spacing w:line="360" w:lineRule="auto"/>
              <w:rPr>
                <w:rFonts w:ascii="Arial" w:cs="Arial" w:eastAsia="Arial" w:hAnsi="Arial"/>
                <w:b w:val="1"/>
                <w:color w:val="000000"/>
                <w:sz w:val="24"/>
                <w:szCs w:val="24"/>
              </w:rPr>
            </w:pPr>
            <w:r w:rsidDel="00000000" w:rsidR="00000000" w:rsidRPr="00000000">
              <w:rPr>
                <w:rFonts w:ascii="Arial" w:cs="Arial" w:eastAsia="Arial" w:hAnsi="Arial"/>
                <w:b w:val="1"/>
                <w:sz w:val="24"/>
                <w:szCs w:val="24"/>
                <w:rtl w:val="0"/>
              </w:rPr>
              <w:t xml:space="preserve">Configurações  do Produto</w:t>
            </w:r>
            <w:r w:rsidDel="00000000" w:rsidR="00000000" w:rsidRPr="00000000">
              <w:rPr>
                <w:rtl w:val="0"/>
              </w:rPr>
            </w:r>
          </w:p>
        </w:tc>
        <w:tc>
          <w:tcPr/>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Sistema operacional:</w:t>
            </w:r>
            <w:r w:rsidDel="00000000" w:rsidR="00000000" w:rsidRPr="00000000">
              <w:rPr>
                <w:rFonts w:ascii="Arial" w:cs="Arial" w:eastAsia="Arial" w:hAnsi="Arial"/>
                <w:sz w:val="24"/>
                <w:szCs w:val="24"/>
                <w:rtl w:val="0"/>
              </w:rPr>
              <w:t xml:space="preserve">Google TV Android 11</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Certificação:</w:t>
            </w:r>
            <w:r w:rsidDel="00000000" w:rsidR="00000000" w:rsidRPr="00000000">
              <w:rPr>
                <w:rFonts w:ascii="Arial" w:cs="Arial" w:eastAsia="Arial" w:hAnsi="Arial"/>
                <w:sz w:val="24"/>
                <w:szCs w:val="24"/>
                <w:rtl w:val="0"/>
              </w:rPr>
              <w:t xml:space="preserve">CE;RoHS; Google TV</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CPU:</w:t>
            </w:r>
            <w:r w:rsidDel="00000000" w:rsidR="00000000" w:rsidRPr="00000000">
              <w:rPr>
                <w:rFonts w:ascii="Arial" w:cs="Arial" w:eastAsia="Arial" w:hAnsi="Arial"/>
                <w:sz w:val="24"/>
                <w:szCs w:val="24"/>
                <w:rtl w:val="0"/>
              </w:rPr>
              <w:t xml:space="preserve">Amlogic S904Y4 Quad core</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RAM:</w:t>
            </w:r>
            <w:r w:rsidDel="00000000" w:rsidR="00000000" w:rsidRPr="00000000">
              <w:rPr>
                <w:rFonts w:ascii="Arial" w:cs="Arial" w:eastAsia="Arial" w:hAnsi="Arial"/>
                <w:sz w:val="24"/>
                <w:szCs w:val="24"/>
                <w:rtl w:val="0"/>
              </w:rPr>
              <w:t xml:space="preserve">DDR4 2GB</w:t>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ROM:</w:t>
            </w:r>
            <w:r w:rsidDel="00000000" w:rsidR="00000000" w:rsidRPr="00000000">
              <w:rPr>
                <w:rFonts w:ascii="Arial" w:cs="Arial" w:eastAsia="Arial" w:hAnsi="Arial"/>
                <w:sz w:val="24"/>
                <w:szCs w:val="24"/>
                <w:rtl w:val="0"/>
              </w:rPr>
              <w:t xml:space="preserve">8GB NEND eMMC</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WIFI:</w:t>
            </w:r>
            <w:r w:rsidDel="00000000" w:rsidR="00000000" w:rsidRPr="00000000">
              <w:rPr>
                <w:rFonts w:ascii="Arial" w:cs="Arial" w:eastAsia="Arial" w:hAnsi="Arial"/>
                <w:sz w:val="24"/>
                <w:szCs w:val="24"/>
                <w:rtl w:val="0"/>
              </w:rPr>
              <w:t xml:space="preserve">802,11 a/b/g/n/ac 2,4 GHz/5GHz</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BT:</w:t>
            </w:r>
            <w:r w:rsidDel="00000000" w:rsidR="00000000" w:rsidRPr="00000000">
              <w:rPr>
                <w:rFonts w:ascii="Arial" w:cs="Arial" w:eastAsia="Arial" w:hAnsi="Arial"/>
                <w:sz w:val="24"/>
                <w:szCs w:val="24"/>
                <w:rtl w:val="0"/>
              </w:rPr>
              <w:t xml:space="preserve">Bluetooth 5,0</w:t>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Língua:</w:t>
            </w:r>
            <w:r w:rsidDel="00000000" w:rsidR="00000000" w:rsidRPr="00000000">
              <w:rPr>
                <w:rFonts w:ascii="Arial" w:cs="Arial" w:eastAsia="Arial" w:hAnsi="Arial"/>
                <w:sz w:val="24"/>
                <w:szCs w:val="24"/>
                <w:rtl w:val="0"/>
              </w:rPr>
              <w:t xml:space="preserve">Versão Global Multi-idiomas</w:t>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Característica:</w:t>
            </w:r>
            <w:r w:rsidDel="00000000" w:rsidR="00000000" w:rsidRPr="00000000">
              <w:rPr>
                <w:rFonts w:ascii="Arial" w:cs="Arial" w:eastAsia="Arial" w:hAnsi="Arial"/>
                <w:sz w:val="24"/>
                <w:szCs w:val="24"/>
                <w:rtl w:val="0"/>
              </w:rPr>
              <w:t xml:space="preserve">4K @ 60 fps;HDR10 +;HDMI 2.1; Assistência Google</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Decodificador video:AV1, VP9, H.265, H.264, MPEG-2, MPEG-1</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Formato video:</w:t>
            </w:r>
            <w:r w:rsidDel="00000000" w:rsidR="00000000" w:rsidRPr="00000000">
              <w:rPr>
                <w:rFonts w:ascii="Arial" w:cs="Arial" w:eastAsia="Arial" w:hAnsi="Arial"/>
                <w:sz w:val="24"/>
                <w:szCs w:val="24"/>
                <w:rtl w:val="0"/>
              </w:rPr>
              <w:t xml:space="preserve">MKV, MPG, MPEG, DAT, AVI, MOVIMENTOS, ISO, MP4, RM</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Decodificador audio:</w:t>
            </w:r>
            <w:r w:rsidDel="00000000" w:rsidR="00000000" w:rsidRPr="00000000">
              <w:rPr>
                <w:rFonts w:ascii="Arial" w:cs="Arial" w:eastAsia="Arial" w:hAnsi="Arial"/>
                <w:sz w:val="24"/>
                <w:szCs w:val="24"/>
                <w:rtl w:val="0"/>
              </w:rPr>
              <w:t xml:space="preserve">Áudio Aulby</w:t>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Formato audio:</w:t>
            </w:r>
            <w:r w:rsidDel="00000000" w:rsidR="00000000" w:rsidRPr="00000000">
              <w:rPr>
                <w:rFonts w:ascii="Arial" w:cs="Arial" w:eastAsia="Arial" w:hAnsi="Arial"/>
                <w:sz w:val="24"/>
                <w:szCs w:val="24"/>
                <w:rtl w:val="0"/>
              </w:rPr>
              <w:t xml:space="preserve">MP3, AAC, RM, FLAC</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spacing w:after="0" w:line="36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Formato foto:</w:t>
            </w:r>
            <w:r w:rsidDel="00000000" w:rsidR="00000000" w:rsidRPr="00000000">
              <w:rPr>
                <w:rFonts w:ascii="Arial" w:cs="Arial" w:eastAsia="Arial" w:hAnsi="Arial"/>
                <w:sz w:val="24"/>
                <w:szCs w:val="24"/>
                <w:rtl w:val="0"/>
              </w:rPr>
              <w:t xml:space="preserve">JPG, BMP, GIF, PNG</w:t>
            </w:r>
          </w:p>
          <w:p w:rsidR="00000000" w:rsidDel="00000000" w:rsidP="00000000" w:rsidRDefault="00000000" w:rsidRPr="00000000" w14:paraId="00000085">
            <w:pPr>
              <w:spacing w:line="360" w:lineRule="auto"/>
              <w:jc w:val="both"/>
              <w:rPr>
                <w:rFonts w:ascii="Arial" w:cs="Arial" w:eastAsia="Arial" w:hAnsi="Arial"/>
                <w:b w:val="1"/>
                <w:sz w:val="24"/>
                <w:szCs w:val="24"/>
              </w:rPr>
            </w:pPr>
            <w:r w:rsidDel="00000000" w:rsidR="00000000" w:rsidRPr="00000000">
              <w:rPr>
                <w:rtl w:val="0"/>
              </w:rPr>
            </w:r>
          </w:p>
        </w:tc>
        <w:tc>
          <w:tcPr/>
          <w:p w:rsidR="00000000" w:rsidDel="00000000" w:rsidP="00000000" w:rsidRDefault="00000000" w:rsidRPr="00000000" w14:paraId="00000086">
            <w:pPr>
              <w:spacing w:line="360" w:lineRule="auto"/>
              <w:jc w:val="both"/>
              <w:rPr>
                <w:rFonts w:ascii="Arial" w:cs="Arial" w:eastAsia="Arial" w:hAnsi="Arial"/>
                <w:b w:val="1"/>
                <w:color w:val="000000"/>
                <w:sz w:val="24"/>
                <w:szCs w:val="24"/>
              </w:rPr>
            </w:pPr>
            <w:r w:rsidDel="00000000" w:rsidR="00000000" w:rsidRPr="00000000">
              <w:rPr>
                <w:rtl w:val="0"/>
              </w:rPr>
            </w:r>
          </w:p>
        </w:tc>
      </w:tr>
    </w:tbl>
    <w:p w:rsidR="00000000" w:rsidDel="00000000" w:rsidP="00000000" w:rsidRDefault="00000000" w:rsidRPr="00000000" w14:paraId="00000087">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88">
      <w:pPr>
        <w:pStyle w:val="Heading2"/>
        <w:numPr>
          <w:ilvl w:val="1"/>
          <w:numId w:val="1"/>
        </w:numPr>
        <w:ind w:left="1080" w:hanging="360"/>
        <w:rPr/>
      </w:pPr>
      <w:bookmarkStart w:colFirst="0" w:colLast="0" w:name="_heading=h.3dy6vkm" w:id="6"/>
      <w:bookmarkEnd w:id="6"/>
      <w:r w:rsidDel="00000000" w:rsidR="00000000" w:rsidRPr="00000000">
        <w:rPr>
          <w:rtl w:val="0"/>
        </w:rPr>
        <w:t xml:space="preserve"> Relatório </w:t>
      </w:r>
    </w:p>
    <w:p w:rsidR="00000000" w:rsidDel="00000000" w:rsidP="00000000" w:rsidRDefault="00000000" w:rsidRPr="00000000" w14:paraId="0000008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A">
      <w:pPr>
        <w:keepLines w:val="1"/>
        <w:spacing w:after="0" w:line="36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 MeCool Stick KD3 é um produto de streaming de mídia que permite aos usuários acessar conteúdo de várias plataformas, como Netflix, Amazon Prime e YouTube. O produto é equipado com o sistema operacional Android 11, processador Quad-core, 8GB ROM e 2GB de RAM, além de oferecer conectividade Wi-Fi e Bluetooth.</w:t>
      </w:r>
    </w:p>
    <w:p w:rsidR="00000000" w:rsidDel="00000000" w:rsidP="00000000" w:rsidRDefault="00000000" w:rsidRPr="00000000" w14:paraId="0000008B">
      <w:pPr>
        <w:keepLines w:val="1"/>
        <w:spacing w:after="0" w:line="36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Em termos de qualidade de imagem, o MeCool Stick KD3 oferece suporte a resoluções de até 4K e HDR, proporcionando uma experiência visual aprimorada e nesse quesito ele nunca deixou a desejar. </w:t>
      </w:r>
    </w:p>
    <w:p w:rsidR="00000000" w:rsidDel="00000000" w:rsidP="00000000" w:rsidRDefault="00000000" w:rsidRPr="00000000" w14:paraId="0000008C">
      <w:pPr>
        <w:keepLines w:val="1"/>
        <w:spacing w:after="0" w:line="36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Além disso, a interface de usuário é intuitiva e fácil de navegar, permitindo que os usuários encontrem facilmente o conteúdo desejado, tornando a experiência muito agradável.</w:t>
        <w:br w:type="textWrapping"/>
        <w:t xml:space="preserve">No entanto, o dispositivo pode ser lento ao alternar entre aplicativos, carregar conteúdo, ligá-lo, realizar pesquisa por voz ou necessitar digitar no teclado virtual utilizando o controle. Um aspecto que me gerou muito incômodo na utilização da pesquisa de voz, é que de forma recorrente o produto entende errado o que falamos e ocasionalmente nem identifica que estamos utilizando a função de pesquisa por voz.</w:t>
      </w:r>
    </w:p>
    <w:p w:rsidR="00000000" w:rsidDel="00000000" w:rsidP="00000000" w:rsidRDefault="00000000" w:rsidRPr="00000000" w14:paraId="0000008D">
      <w:pPr>
        <w:keepLines w:val="1"/>
        <w:spacing w:after="0" w:line="36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Alguns usuários relataram problemas com conexão Wi-Fi, no meu dia-a-dia não tive esse problema, o áudio também apresentou boa performance.</w:t>
      </w:r>
    </w:p>
    <w:p w:rsidR="00000000" w:rsidDel="00000000" w:rsidP="00000000" w:rsidRDefault="00000000" w:rsidRPr="00000000" w14:paraId="0000008E">
      <w:pPr>
        <w:keepLines w:val="1"/>
        <w:spacing w:after="0" w:line="360" w:lineRule="auto"/>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No geral, o MeCool Stick KD3 é uma opção decente para quem procura um dispositivo de streaming de mídia acessível e fácil de usar. Embora não seja perfeito, oferece recursos sólidos e uma experiência visual aprimorada para a maioria dos usuários.</w:t>
      </w:r>
    </w:p>
    <w:p w:rsidR="00000000" w:rsidDel="00000000" w:rsidP="00000000" w:rsidRDefault="00000000" w:rsidRPr="00000000" w14:paraId="0000008F">
      <w:pPr>
        <w:keepLines w:val="1"/>
        <w:spacing w:after="0" w:line="240" w:lineRule="auto"/>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2">
      <w:pPr>
        <w:pStyle w:val="Heading2"/>
        <w:numPr>
          <w:ilvl w:val="1"/>
          <w:numId w:val="1"/>
        </w:numPr>
        <w:ind w:left="1080" w:hanging="360"/>
        <w:rPr/>
      </w:pPr>
      <w:bookmarkStart w:colFirst="0" w:colLast="0" w:name="_heading=h.1t3h5sf" w:id="7"/>
      <w:bookmarkEnd w:id="7"/>
      <w:r w:rsidDel="00000000" w:rsidR="00000000" w:rsidRPr="00000000">
        <w:rPr>
          <w:rtl w:val="0"/>
        </w:rPr>
        <w:t xml:space="preserve"> Evidências </w:t>
        <w:br w:type="textWrapping"/>
      </w:r>
      <w:r w:rsidDel="00000000" w:rsidR="00000000" w:rsidRPr="00000000">
        <w:rPr>
          <w:rtl w:val="0"/>
        </w:rPr>
      </w:r>
    </w:p>
    <w:p w:rsidR="00000000" w:rsidDel="00000000" w:rsidP="00000000" w:rsidRDefault="00000000" w:rsidRPr="00000000" w14:paraId="00000093">
      <w:pPr>
        <w:spacing w:line="360" w:lineRule="auto"/>
        <w:jc w:val="center"/>
        <w:rPr>
          <w:rFonts w:ascii="Arial" w:cs="Arial" w:eastAsia="Arial" w:hAnsi="Arial"/>
        </w:rPr>
      </w:pPr>
      <w:r w:rsidDel="00000000" w:rsidR="00000000" w:rsidRPr="00000000">
        <w:rPr>
          <w:rFonts w:ascii="Arial" w:cs="Arial" w:eastAsia="Arial" w:hAnsi="Arial"/>
          <w:rtl w:val="0"/>
        </w:rPr>
        <w:t xml:space="preserve">Imagem 1: </w:t>
      </w:r>
      <w:r w:rsidDel="00000000" w:rsidR="00000000" w:rsidRPr="00000000">
        <w:rPr>
          <w:rFonts w:ascii="Arial" w:cs="Arial" w:eastAsia="Arial" w:hAnsi="Arial"/>
          <w:rtl w:val="0"/>
        </w:rPr>
        <w:t xml:space="preserve">Interface do sistema</w:t>
        <w:br w:type="textWrapping"/>
      </w:r>
      <w:r w:rsidDel="00000000" w:rsidR="00000000" w:rsidRPr="00000000">
        <w:rPr>
          <w:rFonts w:ascii="Arial" w:cs="Arial" w:eastAsia="Arial" w:hAnsi="Arial"/>
        </w:rPr>
        <w:drawing>
          <wp:inline distB="114300" distT="114300" distL="114300" distR="114300">
            <wp:extent cx="5040000" cy="2822400"/>
            <wp:effectExtent b="0" l="0" r="0" t="0"/>
            <wp:docPr id="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040000" cy="28224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360" w:lineRule="auto"/>
        <w:jc w:val="center"/>
        <w:rPr>
          <w:rFonts w:ascii="Arial" w:cs="Arial" w:eastAsia="Arial" w:hAnsi="Arial"/>
        </w:rPr>
      </w:pPr>
      <w:r w:rsidDel="00000000" w:rsidR="00000000" w:rsidRPr="00000000">
        <w:rPr>
          <w:rFonts w:ascii="Arial" w:cs="Arial" w:eastAsia="Arial" w:hAnsi="Arial"/>
          <w:rtl w:val="0"/>
        </w:rPr>
        <w:t xml:space="preserve">Imagem 2: Produto e Seus Periféricos.</w:t>
      </w:r>
      <w:r w:rsidDel="00000000" w:rsidR="00000000" w:rsidRPr="00000000">
        <w:rPr>
          <w:rFonts w:ascii="Arial" w:cs="Arial" w:eastAsia="Arial" w:hAnsi="Arial"/>
        </w:rPr>
        <w:drawing>
          <wp:inline distB="114300" distT="114300" distL="114300" distR="114300">
            <wp:extent cx="5040000" cy="2822400"/>
            <wp:effectExtent b="0" l="0" r="0" t="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040000" cy="28224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360" w:lineRule="auto"/>
        <w:ind w:firstLine="720"/>
        <w:jc w:val="center"/>
        <w:rPr>
          <w:rFonts w:ascii="Arial" w:cs="Arial" w:eastAsia="Arial" w:hAnsi="Arial"/>
        </w:rPr>
      </w:pPr>
      <w:r w:rsidDel="00000000" w:rsidR="00000000" w:rsidRPr="00000000">
        <w:rPr>
          <w:rFonts w:ascii="Arial" w:cs="Arial" w:eastAsia="Arial" w:hAnsi="Arial"/>
          <w:rtl w:val="0"/>
        </w:rPr>
        <w:t xml:space="preserve">Imagem 2.1: Produto e Seus Periféricos.</w:t>
      </w:r>
      <w:r w:rsidDel="00000000" w:rsidR="00000000" w:rsidRPr="00000000">
        <w:rPr>
          <w:rFonts w:ascii="Arial" w:cs="Arial" w:eastAsia="Arial" w:hAnsi="Arial"/>
        </w:rPr>
        <w:drawing>
          <wp:inline distB="114300" distT="114300" distL="114300" distR="114300">
            <wp:extent cx="5040000" cy="2822400"/>
            <wp:effectExtent b="0" l="0" r="0" t="0"/>
            <wp:docPr id="1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040000" cy="2822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97">
      <w:pPr>
        <w:spacing w:line="360" w:lineRule="auto"/>
        <w:rPr>
          <w:rFonts w:ascii="Arial" w:cs="Arial" w:eastAsia="Arial" w:hAnsi="Arial"/>
        </w:rPr>
      </w:pPr>
      <w:r w:rsidDel="00000000" w:rsidR="00000000" w:rsidRPr="00000000">
        <w:rPr>
          <w:rtl w:val="0"/>
        </w:rPr>
      </w:r>
    </w:p>
    <w:p w:rsidR="00000000" w:rsidDel="00000000" w:rsidP="00000000" w:rsidRDefault="00000000" w:rsidRPr="00000000" w14:paraId="00000098">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9">
      <w:pPr>
        <w:spacing w:line="360" w:lineRule="auto"/>
        <w:jc w:val="center"/>
        <w:rPr>
          <w:rFonts w:ascii="Arial" w:cs="Arial" w:eastAsia="Arial" w:hAnsi="Arial"/>
        </w:rPr>
      </w:pPr>
      <w:r w:rsidDel="00000000" w:rsidR="00000000" w:rsidRPr="00000000">
        <w:rPr>
          <w:rFonts w:ascii="Arial" w:cs="Arial" w:eastAsia="Arial" w:hAnsi="Arial"/>
          <w:rtl w:val="0"/>
        </w:rPr>
        <w:t xml:space="preserve">Imagem 3: O Produto </w:t>
      </w:r>
      <w:r w:rsidDel="00000000" w:rsidR="00000000" w:rsidRPr="00000000">
        <w:rPr>
          <w:rFonts w:ascii="Arial" w:cs="Arial" w:eastAsia="Arial" w:hAnsi="Arial"/>
        </w:rPr>
        <w:drawing>
          <wp:inline distB="114300" distT="114300" distL="114300" distR="114300">
            <wp:extent cx="5040000" cy="2822400"/>
            <wp:effectExtent b="0" l="0" r="0" t="0"/>
            <wp:docPr id="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040000" cy="2822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36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9B">
      <w:pPr>
        <w:spacing w:line="360" w:lineRule="auto"/>
        <w:jc w:val="center"/>
        <w:rPr>
          <w:rFonts w:ascii="Arial" w:cs="Arial" w:eastAsia="Arial" w:hAnsi="Arial"/>
        </w:rPr>
      </w:pPr>
      <w:r w:rsidDel="00000000" w:rsidR="00000000" w:rsidRPr="00000000">
        <w:rPr>
          <w:rFonts w:ascii="Arial" w:cs="Arial" w:eastAsia="Arial" w:hAnsi="Arial"/>
          <w:rtl w:val="0"/>
        </w:rPr>
        <w:t xml:space="preserve">Imagem 4: O controle</w:t>
      </w:r>
      <w:r w:rsidDel="00000000" w:rsidR="00000000" w:rsidRPr="00000000">
        <w:rPr>
          <w:rFonts w:ascii="Arial" w:cs="Arial" w:eastAsia="Arial" w:hAnsi="Arial"/>
        </w:rPr>
        <w:drawing>
          <wp:inline distB="114300" distT="114300" distL="114300" distR="114300">
            <wp:extent cx="5040000" cy="2822400"/>
            <wp:effectExtent b="0" l="0" r="0" t="0"/>
            <wp:docPr id="1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040000" cy="28224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360" w:lineRule="auto"/>
        <w:jc w:val="center"/>
        <w:rPr>
          <w:rFonts w:ascii="Arial" w:cs="Arial" w:eastAsia="Arial" w:hAnsi="Arial"/>
        </w:rPr>
      </w:pPr>
      <w:r w:rsidDel="00000000" w:rsidR="00000000" w:rsidRPr="00000000">
        <w:rPr>
          <w:rFonts w:ascii="Arial" w:cs="Arial" w:eastAsia="Arial" w:hAnsi="Arial"/>
          <w:rtl w:val="0"/>
        </w:rPr>
        <w:t xml:space="preserve">Imagem 5: Produto Conectado</w:t>
      </w:r>
      <w:r w:rsidDel="00000000" w:rsidR="00000000" w:rsidRPr="00000000">
        <w:rPr>
          <w:rFonts w:ascii="Arial" w:cs="Arial" w:eastAsia="Arial" w:hAnsi="Arial"/>
        </w:rPr>
        <w:drawing>
          <wp:inline distB="114300" distT="114300" distL="114300" distR="114300">
            <wp:extent cx="5040000" cy="2822400"/>
            <wp:effectExtent b="0" l="0" r="0" t="0"/>
            <wp:docPr id="8"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040000" cy="2822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360" w:lineRule="auto"/>
        <w:jc w:val="both"/>
        <w:rPr>
          <w:rFonts w:ascii="Arial" w:cs="Arial" w:eastAsia="Arial" w:hAnsi="Arial"/>
          <w:color w:val="000000"/>
        </w:rPr>
      </w:pPr>
      <w:r w:rsidDel="00000000" w:rsidR="00000000" w:rsidRPr="00000000">
        <w:rPr>
          <w:rtl w:val="0"/>
        </w:rPr>
      </w:r>
    </w:p>
    <w:p w:rsidR="00000000" w:rsidDel="00000000" w:rsidP="00000000" w:rsidRDefault="00000000" w:rsidRPr="00000000" w14:paraId="0000009E">
      <w:pPr>
        <w:pStyle w:val="Heading2"/>
        <w:numPr>
          <w:ilvl w:val="1"/>
          <w:numId w:val="1"/>
        </w:numPr>
        <w:ind w:left="1080" w:hanging="360"/>
        <w:rPr/>
      </w:pPr>
      <w:bookmarkStart w:colFirst="0" w:colLast="0" w:name="_heading=h.4d34og8" w:id="8"/>
      <w:bookmarkEnd w:id="8"/>
      <w:r w:rsidDel="00000000" w:rsidR="00000000" w:rsidRPr="00000000">
        <w:rPr>
          <w:rtl w:val="0"/>
        </w:rPr>
        <w:t xml:space="preserve">Onde encontrar</w:t>
      </w:r>
    </w:p>
    <w:p w:rsidR="00000000" w:rsidDel="00000000" w:rsidP="00000000" w:rsidRDefault="00000000" w:rsidRPr="00000000" w14:paraId="0000009F">
      <w:pPr>
        <w:spacing w:line="360" w:lineRule="auto"/>
        <w:jc w:val="both"/>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O produto pode ser encontrado no Aliexpress, neste link </w:t>
      </w:r>
      <w:hyperlink r:id="rId14">
        <w:r w:rsidDel="00000000" w:rsidR="00000000" w:rsidRPr="00000000">
          <w:rPr>
            <w:rFonts w:ascii="Arial" w:cs="Arial" w:eastAsia="Arial" w:hAnsi="Arial"/>
            <w:color w:val="1155cc"/>
            <w:sz w:val="24"/>
            <w:szCs w:val="24"/>
            <w:u w:val="single"/>
            <w:rtl w:val="0"/>
          </w:rPr>
          <w:t xml:space="preserve">MeCool KD3</w:t>
        </w:r>
      </w:hyperlink>
      <w:r w:rsidDel="00000000" w:rsidR="00000000" w:rsidRPr="00000000">
        <w:rPr>
          <w:rFonts w:ascii="Arial" w:cs="Arial" w:eastAsia="Arial" w:hAnsi="Arial"/>
          <w:sz w:val="24"/>
          <w:szCs w:val="24"/>
          <w:rtl w:val="0"/>
        </w:rPr>
        <w:t xml:space="preserve">.</w:t>
      </w:r>
      <w:r w:rsidDel="00000000" w:rsidR="00000000" w:rsidRPr="00000000">
        <w:rPr>
          <w:rtl w:val="0"/>
        </w:rPr>
      </w:r>
    </w:p>
    <w:p w:rsidR="00000000" w:rsidDel="00000000" w:rsidP="00000000" w:rsidRDefault="00000000" w:rsidRPr="00000000" w14:paraId="000000A0">
      <w:pPr>
        <w:spacing w:line="360" w:lineRule="auto"/>
        <w:jc w:val="both"/>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A1">
      <w:pPr>
        <w:pStyle w:val="Heading1"/>
        <w:numPr>
          <w:ilvl w:val="0"/>
          <w:numId w:val="1"/>
        </w:numPr>
        <w:ind w:left="720" w:hanging="360"/>
        <w:rPr/>
      </w:pPr>
      <w:bookmarkStart w:colFirst="0" w:colLast="0" w:name="_heading=h.2s8eyo1" w:id="9"/>
      <w:bookmarkEnd w:id="9"/>
      <w:r w:rsidDel="00000000" w:rsidR="00000000" w:rsidRPr="00000000">
        <w:rPr>
          <w:rtl w:val="0"/>
        </w:rPr>
        <w:t xml:space="preserve">CONCLUSÃO</w:t>
      </w:r>
      <w:r w:rsidDel="00000000" w:rsidR="00000000" w:rsidRPr="00000000">
        <w:rPr>
          <w:rtl w:val="0"/>
        </w:rPr>
      </w:r>
    </w:p>
    <w:p w:rsidR="00000000" w:rsidDel="00000000" w:rsidP="00000000" w:rsidRDefault="00000000" w:rsidRPr="00000000" w14:paraId="000000A2">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Através desse trabalho pude analisar de forma técnica e aprofundada, um produto que utilizo no dia-a-dia, nessa análise pude perceber diversos aspectos positivos e negativos. Essa atividade me ajudou a estruturar melhor o documento da minha análise de produto, seguindo a estrutura indicada pela escola, algo que será bem relevante no cotidiano das minhas atividades no trabalho.</w:t>
      </w:r>
    </w:p>
    <w:p w:rsidR="00000000" w:rsidDel="00000000" w:rsidP="00000000" w:rsidRDefault="00000000" w:rsidRPr="00000000" w14:paraId="000000A3">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Pude também melhorar minha capacidade analítica com os tópicos de análises contidos no documento, jamais pensaria em fazer a análise da matéria prima do produto. A diferenciação de Design e Interface também me esclareceu muito, uma vez que costumo relatar ambos em um só tópico como se fossem a mesma coisa.</w:t>
      </w:r>
    </w:p>
    <w:p w:rsidR="00000000" w:rsidDel="00000000" w:rsidP="00000000" w:rsidRDefault="00000000" w:rsidRPr="00000000" w14:paraId="000000A4">
      <w:pPr>
        <w:spacing w:line="360" w:lineRule="auto"/>
        <w:jc w:val="both"/>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A5">
      <w:pPr>
        <w:pStyle w:val="Heading1"/>
        <w:numPr>
          <w:ilvl w:val="0"/>
          <w:numId w:val="1"/>
        </w:numPr>
        <w:ind w:left="720" w:hanging="360"/>
        <w:rPr/>
      </w:pPr>
      <w:bookmarkStart w:colFirst="0" w:colLast="0" w:name="_heading=h.17dp8vu" w:id="10"/>
      <w:bookmarkEnd w:id="10"/>
      <w:r w:rsidDel="00000000" w:rsidR="00000000" w:rsidRPr="00000000">
        <w:rPr>
          <w:rtl w:val="0"/>
        </w:rPr>
        <w:t xml:space="preserve">REFERÊNCIAS BIBLIOGRÁFICAS </w:t>
      </w:r>
    </w:p>
    <w:p w:rsidR="00000000" w:rsidDel="00000000" w:rsidP="00000000" w:rsidRDefault="00000000" w:rsidRPr="00000000" w14:paraId="000000A6">
      <w:pPr>
        <w:spacing w:line="360" w:lineRule="auto"/>
        <w:jc w:val="both"/>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As imagens utilizadas foram retiradas do video MECOOL KD3 TV STICK 4K - É UMA BOA OPÇÃO?, do Canal TechNobre.</w:t>
      </w:r>
      <w:r w:rsidDel="00000000" w:rsidR="00000000" w:rsidRPr="00000000">
        <w:rPr>
          <w:rtl w:val="0"/>
        </w:rPr>
      </w:r>
    </w:p>
    <w:sectPr>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1.%2"/>
      <w:lvlJc w:val="left"/>
      <w:pPr>
        <w:ind w:left="1080" w:hanging="360"/>
      </w:pPr>
      <w:rPr/>
    </w:lvl>
    <w:lvl w:ilvl="2">
      <w:start w:val="1"/>
      <w:numFmt w:val="decimal"/>
      <w:lvlText w:val="%1.%2.%3"/>
      <w:lvlJc w:val="left"/>
      <w:pPr>
        <w:ind w:left="1800" w:hanging="720"/>
      </w:pPr>
      <w:rPr/>
    </w:lvl>
    <w:lvl w:ilvl="3">
      <w:start w:val="1"/>
      <w:numFmt w:val="decimal"/>
      <w:lvlText w:val="%1.%2.%3.%4"/>
      <w:lvlJc w:val="left"/>
      <w:pPr>
        <w:ind w:left="2520" w:hanging="1080"/>
      </w:pPr>
      <w:rPr/>
    </w:lvl>
    <w:lvl w:ilvl="4">
      <w:start w:val="1"/>
      <w:numFmt w:val="decimal"/>
      <w:lvlText w:val="%1.%2.%3.%4.%5"/>
      <w:lvlJc w:val="left"/>
      <w:pPr>
        <w:ind w:left="2880" w:hanging="1080"/>
      </w:pPr>
      <w:rPr/>
    </w:lvl>
    <w:lvl w:ilvl="5">
      <w:start w:val="1"/>
      <w:numFmt w:val="decimal"/>
      <w:lvlText w:val="%1.%2.%3.%4.%5.%6"/>
      <w:lvlJc w:val="left"/>
      <w:pPr>
        <w:ind w:left="3600" w:hanging="1440"/>
      </w:pPr>
      <w:rPr/>
    </w:lvl>
    <w:lvl w:ilvl="6">
      <w:start w:val="1"/>
      <w:numFmt w:val="decimal"/>
      <w:lvlText w:val="%1.%2.%3.%4.%5.%6.%7"/>
      <w:lvlJc w:val="left"/>
      <w:pPr>
        <w:ind w:left="3960" w:hanging="1440"/>
      </w:pPr>
      <w:rPr/>
    </w:lvl>
    <w:lvl w:ilvl="7">
      <w:start w:val="1"/>
      <w:numFmt w:val="decimal"/>
      <w:lvlText w:val="%1.%2.%3.%4.%5.%6.%7.%8"/>
      <w:lvlJc w:val="left"/>
      <w:pPr>
        <w:ind w:left="4680" w:hanging="1800"/>
      </w:pPr>
      <w:rPr/>
    </w:lvl>
    <w:lvl w:ilvl="8">
      <w:start w:val="1"/>
      <w:numFmt w:val="decimal"/>
      <w:lvlText w:val="%1.%2.%3.%4.%5.%6.%7.%8.%9"/>
      <w:lvlJc w:val="left"/>
      <w:pPr>
        <w:ind w:left="5040" w:hanging="180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360" w:lineRule="auto"/>
      <w:ind w:left="720" w:hanging="360"/>
      <w:jc w:val="both"/>
    </w:pPr>
    <w:rPr>
      <w:rFonts w:ascii="Arial" w:cs="Arial" w:eastAsia="Arial" w:hAnsi="Arial"/>
      <w:b w:val="1"/>
      <w:color w:val="000000"/>
      <w:sz w:val="24"/>
      <w:szCs w:val="24"/>
    </w:rPr>
  </w:style>
  <w:style w:type="paragraph" w:styleId="Heading2">
    <w:name w:val="heading 2"/>
    <w:basedOn w:val="Normal"/>
    <w:next w:val="Normal"/>
    <w:pPr>
      <w:spacing w:line="360" w:lineRule="auto"/>
      <w:ind w:left="1080" w:hanging="360"/>
      <w:jc w:val="both"/>
    </w:pPr>
    <w:rPr>
      <w:rFonts w:ascii="Arial" w:cs="Arial" w:eastAsia="Arial" w:hAnsi="Arial"/>
      <w:b w:val="1"/>
      <w:color w:val="000000"/>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style>
  <w:style w:type="paragraph" w:styleId="Ttulo1">
    <w:name w:val="heading 1"/>
    <w:basedOn w:val="Normal"/>
    <w:next w:val="Normal"/>
    <w:link w:val="Ttulo1Char"/>
    <w:uiPriority w:val="9"/>
    <w:qFormat w:val="1"/>
    <w:rsid w:val="006B1007"/>
    <w:pPr>
      <w:numPr>
        <w:numId w:val="9"/>
      </w:numPr>
      <w:spacing w:line="360" w:lineRule="auto"/>
      <w:jc w:val="both"/>
      <w:outlineLvl w:val="0"/>
    </w:pPr>
    <w:rPr>
      <w:rFonts w:ascii="Arial" w:cs="Arial" w:eastAsia="Arial" w:hAnsi="Arial"/>
      <w:b w:val="1"/>
      <w:color w:val="000000" w:themeColor="text1"/>
      <w:sz w:val="24"/>
      <w:szCs w:val="24"/>
    </w:rPr>
  </w:style>
  <w:style w:type="paragraph" w:styleId="Ttulo2">
    <w:name w:val="heading 2"/>
    <w:basedOn w:val="PargrafodaLista"/>
    <w:next w:val="Normal"/>
    <w:link w:val="Ttulo2Char"/>
    <w:uiPriority w:val="9"/>
    <w:unhideWhenUsed w:val="1"/>
    <w:qFormat w:val="1"/>
    <w:rsid w:val="00E209A6"/>
    <w:pPr>
      <w:numPr>
        <w:ilvl w:val="1"/>
        <w:numId w:val="9"/>
      </w:numPr>
      <w:spacing w:line="360" w:lineRule="auto"/>
      <w:jc w:val="both"/>
      <w:outlineLvl w:val="1"/>
    </w:pPr>
    <w:rPr>
      <w:rFonts w:ascii="Arial" w:cs="Arial" w:hAnsi="Arial"/>
      <w:b w:val="1"/>
      <w:color w:val="000000" w:themeColor="text1"/>
      <w:sz w:val="24"/>
      <w:szCs w:val="24"/>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character" w:styleId="Hyperlink">
    <w:name w:val="Hyperlink"/>
    <w:basedOn w:val="Fontepargpadro"/>
    <w:uiPriority w:val="99"/>
    <w:unhideWhenUsed w:val="1"/>
    <w:rsid w:val="008511AA"/>
    <w:rPr>
      <w:color w:val="0563c1" w:themeColor="hyperlink"/>
      <w:u w:val="single"/>
    </w:rPr>
  </w:style>
  <w:style w:type="paragraph" w:styleId="PargrafodaLista">
    <w:name w:val="List Paragraph"/>
    <w:basedOn w:val="Normal"/>
    <w:uiPriority w:val="34"/>
    <w:qFormat w:val="1"/>
    <w:rsid w:val="00872A27"/>
    <w:pPr>
      <w:ind w:left="720"/>
      <w:contextualSpacing w:val="1"/>
    </w:pPr>
  </w:style>
  <w:style w:type="paragraph" w:styleId="Ttulo">
    <w:name w:val="Title"/>
    <w:basedOn w:val="Normal"/>
    <w:next w:val="Normal"/>
    <w:link w:val="TtuloChar"/>
    <w:uiPriority w:val="10"/>
    <w:qFormat w:val="1"/>
    <w:rsid w:val="0005157A"/>
    <w:pPr>
      <w:spacing w:after="0" w:line="240" w:lineRule="auto"/>
      <w:contextualSpacing w:val="1"/>
    </w:pPr>
    <w:rPr>
      <w:rFonts w:asciiTheme="majorHAnsi" w:cstheme="majorBidi" w:eastAsiaTheme="majorEastAsia" w:hAnsiTheme="majorHAnsi"/>
      <w:spacing w:val="-10"/>
      <w:kern w:val="28"/>
      <w:sz w:val="56"/>
      <w:szCs w:val="56"/>
    </w:rPr>
  </w:style>
  <w:style w:type="character" w:styleId="TtuloChar" w:customStyle="1">
    <w:name w:val="Título Char"/>
    <w:basedOn w:val="Fontepargpadro"/>
    <w:link w:val="Ttulo"/>
    <w:uiPriority w:val="10"/>
    <w:rsid w:val="0005157A"/>
    <w:rPr>
      <w:rFonts w:asciiTheme="majorHAnsi" w:cstheme="majorBidi" w:eastAsiaTheme="majorEastAsia" w:hAnsiTheme="majorHAnsi"/>
      <w:spacing w:val="-10"/>
      <w:kern w:val="28"/>
      <w:sz w:val="56"/>
      <w:szCs w:val="56"/>
    </w:rPr>
  </w:style>
  <w:style w:type="paragraph" w:styleId="Subttulo">
    <w:name w:val="Subtitle"/>
    <w:basedOn w:val="Normal"/>
    <w:next w:val="Normal"/>
    <w:link w:val="SubttuloChar"/>
    <w:uiPriority w:val="11"/>
    <w:qFormat w:val="1"/>
    <w:rsid w:val="0005157A"/>
    <w:pPr>
      <w:numPr>
        <w:ilvl w:val="1"/>
      </w:numPr>
    </w:pPr>
    <w:rPr>
      <w:rFonts w:eastAsiaTheme="minorEastAsia"/>
      <w:color w:val="5a5a5a" w:themeColor="text1" w:themeTint="0000A5"/>
      <w:spacing w:val="15"/>
    </w:rPr>
  </w:style>
  <w:style w:type="character" w:styleId="SubttuloChar" w:customStyle="1">
    <w:name w:val="Subtítulo Char"/>
    <w:basedOn w:val="Fontepargpadro"/>
    <w:link w:val="Subttulo"/>
    <w:uiPriority w:val="11"/>
    <w:rsid w:val="0005157A"/>
    <w:rPr>
      <w:rFonts w:eastAsiaTheme="minorEastAsia"/>
      <w:color w:val="5a5a5a" w:themeColor="text1" w:themeTint="0000A5"/>
      <w:spacing w:val="15"/>
    </w:rPr>
  </w:style>
  <w:style w:type="character" w:styleId="Ttulo1Char" w:customStyle="1">
    <w:name w:val="Título 1 Char"/>
    <w:basedOn w:val="Fontepargpadro"/>
    <w:link w:val="Ttulo1"/>
    <w:uiPriority w:val="9"/>
    <w:rsid w:val="006B1007"/>
    <w:rPr>
      <w:rFonts w:ascii="Arial" w:cs="Arial" w:eastAsia="Arial" w:hAnsi="Arial"/>
      <w:b w:val="1"/>
      <w:color w:val="000000" w:themeColor="text1"/>
      <w:sz w:val="24"/>
      <w:szCs w:val="24"/>
    </w:rPr>
  </w:style>
  <w:style w:type="character" w:styleId="Ttulo2Char" w:customStyle="1">
    <w:name w:val="Título 2 Char"/>
    <w:basedOn w:val="Fontepargpadro"/>
    <w:link w:val="Ttulo2"/>
    <w:uiPriority w:val="9"/>
    <w:rsid w:val="00E209A6"/>
    <w:rPr>
      <w:rFonts w:ascii="Arial" w:cs="Arial" w:hAnsi="Arial"/>
      <w:b w:val="1"/>
      <w:color w:val="000000" w:themeColor="text1"/>
      <w:sz w:val="24"/>
      <w:szCs w:val="24"/>
    </w:rPr>
  </w:style>
  <w:style w:type="paragraph" w:styleId="CabealhodoSumrio">
    <w:name w:val="TOC Heading"/>
    <w:basedOn w:val="Ttulo1"/>
    <w:next w:val="Normal"/>
    <w:uiPriority w:val="39"/>
    <w:unhideWhenUsed w:val="1"/>
    <w:qFormat w:val="1"/>
    <w:rsid w:val="000A411C"/>
    <w:pPr>
      <w:keepNext w:val="1"/>
      <w:keepLines w:val="1"/>
      <w:numPr>
        <w:numId w:val="0"/>
      </w:numPr>
      <w:spacing w:after="0" w:before="480" w:line="276" w:lineRule="auto"/>
      <w:jc w:val="left"/>
      <w:outlineLvl w:val="9"/>
    </w:pPr>
    <w:rPr>
      <w:rFonts w:asciiTheme="majorHAnsi" w:cstheme="majorBidi" w:eastAsiaTheme="majorEastAsia" w:hAnsiTheme="majorHAnsi"/>
      <w:bCs w:val="1"/>
      <w:color w:val="2e74b5" w:themeColor="accent1" w:themeShade="0000BF"/>
      <w:sz w:val="28"/>
      <w:szCs w:val="28"/>
      <w:lang w:eastAsia="pt-BR"/>
    </w:rPr>
  </w:style>
  <w:style w:type="paragraph" w:styleId="Sumrio1">
    <w:name w:val="toc 1"/>
    <w:basedOn w:val="Normal"/>
    <w:next w:val="Normal"/>
    <w:autoRedefine w:val="1"/>
    <w:uiPriority w:val="39"/>
    <w:unhideWhenUsed w:val="1"/>
    <w:rsid w:val="000A411C"/>
    <w:pPr>
      <w:spacing w:after="0" w:before="120"/>
    </w:pPr>
    <w:rPr>
      <w:b w:val="1"/>
      <w:bCs w:val="1"/>
      <w:i w:val="1"/>
      <w:iCs w:val="1"/>
      <w:sz w:val="24"/>
      <w:szCs w:val="24"/>
    </w:rPr>
  </w:style>
  <w:style w:type="paragraph" w:styleId="Sumrio2">
    <w:name w:val="toc 2"/>
    <w:basedOn w:val="Normal"/>
    <w:next w:val="Normal"/>
    <w:autoRedefine w:val="1"/>
    <w:uiPriority w:val="39"/>
    <w:unhideWhenUsed w:val="1"/>
    <w:rsid w:val="000A411C"/>
    <w:pPr>
      <w:spacing w:after="0" w:before="120"/>
      <w:ind w:left="220"/>
    </w:pPr>
    <w:rPr>
      <w:b w:val="1"/>
      <w:bCs w:val="1"/>
    </w:rPr>
  </w:style>
  <w:style w:type="paragraph" w:styleId="Sumrio3">
    <w:name w:val="toc 3"/>
    <w:basedOn w:val="Normal"/>
    <w:next w:val="Normal"/>
    <w:autoRedefine w:val="1"/>
    <w:uiPriority w:val="39"/>
    <w:semiHidden w:val="1"/>
    <w:unhideWhenUsed w:val="1"/>
    <w:rsid w:val="000A411C"/>
    <w:pPr>
      <w:spacing w:after="0"/>
      <w:ind w:left="440"/>
    </w:pPr>
    <w:rPr>
      <w:sz w:val="20"/>
      <w:szCs w:val="20"/>
    </w:rPr>
  </w:style>
  <w:style w:type="paragraph" w:styleId="Sumrio4">
    <w:name w:val="toc 4"/>
    <w:basedOn w:val="Normal"/>
    <w:next w:val="Normal"/>
    <w:autoRedefine w:val="1"/>
    <w:uiPriority w:val="39"/>
    <w:semiHidden w:val="1"/>
    <w:unhideWhenUsed w:val="1"/>
    <w:rsid w:val="000A411C"/>
    <w:pPr>
      <w:spacing w:after="0"/>
      <w:ind w:left="660"/>
    </w:pPr>
    <w:rPr>
      <w:sz w:val="20"/>
      <w:szCs w:val="20"/>
    </w:rPr>
  </w:style>
  <w:style w:type="paragraph" w:styleId="Sumrio5">
    <w:name w:val="toc 5"/>
    <w:basedOn w:val="Normal"/>
    <w:next w:val="Normal"/>
    <w:autoRedefine w:val="1"/>
    <w:uiPriority w:val="39"/>
    <w:semiHidden w:val="1"/>
    <w:unhideWhenUsed w:val="1"/>
    <w:rsid w:val="000A411C"/>
    <w:pPr>
      <w:spacing w:after="0"/>
      <w:ind w:left="880"/>
    </w:pPr>
    <w:rPr>
      <w:sz w:val="20"/>
      <w:szCs w:val="20"/>
    </w:rPr>
  </w:style>
  <w:style w:type="paragraph" w:styleId="Sumrio6">
    <w:name w:val="toc 6"/>
    <w:basedOn w:val="Normal"/>
    <w:next w:val="Normal"/>
    <w:autoRedefine w:val="1"/>
    <w:uiPriority w:val="39"/>
    <w:semiHidden w:val="1"/>
    <w:unhideWhenUsed w:val="1"/>
    <w:rsid w:val="000A411C"/>
    <w:pPr>
      <w:spacing w:after="0"/>
      <w:ind w:left="1100"/>
    </w:pPr>
    <w:rPr>
      <w:sz w:val="20"/>
      <w:szCs w:val="20"/>
    </w:rPr>
  </w:style>
  <w:style w:type="paragraph" w:styleId="Sumrio7">
    <w:name w:val="toc 7"/>
    <w:basedOn w:val="Normal"/>
    <w:next w:val="Normal"/>
    <w:autoRedefine w:val="1"/>
    <w:uiPriority w:val="39"/>
    <w:semiHidden w:val="1"/>
    <w:unhideWhenUsed w:val="1"/>
    <w:rsid w:val="000A411C"/>
    <w:pPr>
      <w:spacing w:after="0"/>
      <w:ind w:left="1320"/>
    </w:pPr>
    <w:rPr>
      <w:sz w:val="20"/>
      <w:szCs w:val="20"/>
    </w:rPr>
  </w:style>
  <w:style w:type="paragraph" w:styleId="Sumrio8">
    <w:name w:val="toc 8"/>
    <w:basedOn w:val="Normal"/>
    <w:next w:val="Normal"/>
    <w:autoRedefine w:val="1"/>
    <w:uiPriority w:val="39"/>
    <w:semiHidden w:val="1"/>
    <w:unhideWhenUsed w:val="1"/>
    <w:rsid w:val="000A411C"/>
    <w:pPr>
      <w:spacing w:after="0"/>
      <w:ind w:left="1540"/>
    </w:pPr>
    <w:rPr>
      <w:sz w:val="20"/>
      <w:szCs w:val="20"/>
    </w:rPr>
  </w:style>
  <w:style w:type="paragraph" w:styleId="Sumrio9">
    <w:name w:val="toc 9"/>
    <w:basedOn w:val="Normal"/>
    <w:next w:val="Normal"/>
    <w:autoRedefine w:val="1"/>
    <w:uiPriority w:val="39"/>
    <w:semiHidden w:val="1"/>
    <w:unhideWhenUsed w:val="1"/>
    <w:rsid w:val="000A411C"/>
    <w:pPr>
      <w:spacing w:after="0"/>
      <w:ind w:left="1760"/>
    </w:pPr>
    <w:rPr>
      <w:sz w:val="20"/>
      <w:szCs w:val="20"/>
    </w:rPr>
  </w:style>
  <w:style w:type="paragraph" w:styleId="Subtitle">
    <w:name w:val="Subtitle"/>
    <w:basedOn w:val="Normal"/>
    <w:next w:val="Normal"/>
    <w:pPr/>
    <w:rPr>
      <w:color w:val="5a5a5a"/>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6.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hyperlink" Target="https://pt.aliexpress.com/item/1005004473508266.html?spm=a2g0o.order_list.order_list_main.37.1083caa4Qb1hJo&amp;gatewayAdapt=glo2bra"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0Y7DbSD1wuymH3sv0b23UqnEiRg==">AMUW2mWKtbPrg4h5c1RSjyzRNUzDgoOeBY88KzIHYka3L+Q/5i13FZrfZvl/5yklCgjO7a1PS3cU/Z2vjmTUy9uYRaVjmVDmUFhi5LVQ9OgU98jS7LOxIX6YxV2oaEwtbNLqFa8XlDJnEFK3M3YU00VAbhDfEn3Xv7E7N6WdBgTwphNFAqxHf0Ilpvo/qJyn3Aj43k0GFwC5gkBo0+ITnhfDqhjg5NgevMJ8A03kfRRrpmBP53GrfxVxOjlIfLzkQ6kNyrINQmI80BKOwQDWZnViG/8RIpLMvVYGNU6Tl885A0Fr7OPI1/8mLGojb5kT9K+4xupaF2F5X4bQ7pfTW+8Rm5YWUl2LX+lob6hB3nl7dsjJtwK/Yo8+ewIXYrJSnb/BJ29pFBH19oKjwkhESIz6kglifR4v1LnJKbdu6pPCj9dVKGEpLE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2021-05-30T20:28:00Z</dcterms:created>
  <dc:creator>logonucd</dc:creator>
</cp:coreProperties>
</file>